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184" w:rsidRPr="00246184" w:rsidRDefault="00246184" w:rsidP="00246184">
      <w:pPr>
        <w:widowControl/>
        <w:shd w:val="clear" w:color="auto" w:fill="FFFFFF"/>
        <w:spacing w:after="210"/>
        <w:jc w:val="center"/>
        <w:outlineLvl w:val="1"/>
        <w:rPr>
          <w:rFonts w:ascii="Microsoft YaHei UI" w:eastAsia="Microsoft YaHei UI" w:hAnsi="Microsoft YaHei UI" w:cs="宋体"/>
          <w:color w:val="333333"/>
          <w:spacing w:val="8"/>
          <w:kern w:val="0"/>
          <w:sz w:val="33"/>
          <w:szCs w:val="33"/>
        </w:rPr>
      </w:pPr>
      <w:r w:rsidRPr="0024618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33"/>
          <w:szCs w:val="33"/>
        </w:rPr>
        <w:t>浅析课程标准：如何</w:t>
      </w:r>
      <w:proofErr w:type="gramStart"/>
      <w:r w:rsidRPr="0024618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33"/>
          <w:szCs w:val="33"/>
        </w:rPr>
        <w:t>构建金课</w:t>
      </w:r>
      <w:proofErr w:type="gramEnd"/>
      <w:r w:rsidRPr="0024618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33"/>
          <w:szCs w:val="33"/>
        </w:rPr>
        <w:t>的标准？</w:t>
      </w:r>
    </w:p>
    <w:p w:rsidR="00246184" w:rsidRPr="00246184" w:rsidRDefault="00246184" w:rsidP="00246184">
      <w:pPr>
        <w:widowControl/>
        <w:shd w:val="clear" w:color="auto" w:fill="FFFFFF"/>
        <w:jc w:val="center"/>
        <w:rPr>
          <w:rFonts w:ascii="Microsoft YaHei UI" w:eastAsia="Microsoft YaHei UI" w:hAnsi="Microsoft YaHei UI" w:cs="宋体"/>
          <w:b/>
          <w:bCs/>
          <w:color w:val="333333"/>
          <w:spacing w:val="8"/>
          <w:kern w:val="0"/>
          <w:sz w:val="23"/>
          <w:szCs w:val="23"/>
        </w:rPr>
      </w:pPr>
      <w:r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3"/>
          <w:szCs w:val="23"/>
        </w:rPr>
        <w:t>作者：上海交通大学 余建波</w:t>
      </w:r>
      <w:bookmarkStart w:id="0" w:name="_GoBack"/>
      <w:bookmarkEnd w:id="0"/>
    </w:p>
    <w:p w:rsidR="00246184" w:rsidRDefault="00246184" w:rsidP="00246184">
      <w:pPr>
        <w:widowControl/>
        <w:shd w:val="clear" w:color="auto" w:fill="FFFFFF"/>
        <w:rPr>
          <w:rFonts w:ascii="Microsoft YaHei UI" w:eastAsia="Microsoft YaHei UI" w:hAnsi="Microsoft YaHei UI" w:cs="宋体"/>
          <w:b/>
          <w:bCs/>
          <w:color w:val="333333"/>
          <w:spacing w:val="8"/>
          <w:kern w:val="0"/>
          <w:sz w:val="23"/>
          <w:szCs w:val="23"/>
        </w:rPr>
      </w:pPr>
    </w:p>
    <w:p w:rsidR="00246184" w:rsidRPr="00246184" w:rsidRDefault="00246184" w:rsidP="00246184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46184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3"/>
          <w:szCs w:val="23"/>
        </w:rPr>
        <w:t>缘起</w:t>
      </w:r>
      <w:r w:rsidRPr="0024618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3"/>
          <w:szCs w:val="23"/>
        </w:rPr>
        <w:t>：自</w:t>
      </w:r>
      <w:proofErr w:type="gramStart"/>
      <w:r w:rsidRPr="0024618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3"/>
          <w:szCs w:val="23"/>
        </w:rPr>
        <w:t>淘汰水课</w:t>
      </w:r>
      <w:proofErr w:type="gramEnd"/>
      <w:r w:rsidRPr="0024618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3"/>
          <w:szCs w:val="23"/>
        </w:rPr>
        <w:t>、</w:t>
      </w:r>
      <w:proofErr w:type="gramStart"/>
      <w:r w:rsidRPr="0024618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3"/>
          <w:szCs w:val="23"/>
        </w:rPr>
        <w:t>打造金课的</w:t>
      </w:r>
      <w:proofErr w:type="gramEnd"/>
      <w:r w:rsidRPr="0024618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3"/>
          <w:szCs w:val="23"/>
        </w:rPr>
        <w:t>行动在全国</w:t>
      </w:r>
      <w:proofErr w:type="gramStart"/>
      <w:r w:rsidRPr="0024618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3"/>
          <w:szCs w:val="23"/>
        </w:rPr>
        <w:t>高校紧罗密布</w:t>
      </w:r>
      <w:proofErr w:type="gramEnd"/>
      <w:r w:rsidRPr="0024618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3"/>
          <w:szCs w:val="23"/>
        </w:rPr>
        <w:t>开展以来，高校都在积极响应教育部的号召，提出挤水铸金计划，但是不同的高校对</w:t>
      </w:r>
      <w:proofErr w:type="gramStart"/>
      <w:r w:rsidRPr="0024618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3"/>
          <w:szCs w:val="23"/>
        </w:rPr>
        <w:t>金课认识</w:t>
      </w:r>
      <w:proofErr w:type="gramEnd"/>
      <w:r w:rsidRPr="0024618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3"/>
          <w:szCs w:val="23"/>
        </w:rPr>
        <w:t>不一，实施路径不一。老师在忙着“课程思政”的同时还需要积极</w:t>
      </w:r>
      <w:proofErr w:type="gramStart"/>
      <w:r w:rsidRPr="0024618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3"/>
          <w:szCs w:val="23"/>
        </w:rPr>
        <w:t>开展金课建设</w:t>
      </w:r>
      <w:proofErr w:type="gramEnd"/>
      <w:r w:rsidRPr="0024618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3"/>
          <w:szCs w:val="23"/>
        </w:rPr>
        <w:t>。我们是否有统一的标准</w:t>
      </w:r>
      <w:proofErr w:type="gramStart"/>
      <w:r w:rsidRPr="0024618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3"/>
          <w:szCs w:val="23"/>
        </w:rPr>
        <w:t>对金课进行</w:t>
      </w:r>
      <w:proofErr w:type="gramEnd"/>
      <w:r w:rsidRPr="0024618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3"/>
          <w:szCs w:val="23"/>
        </w:rPr>
        <w:t>评判？</w:t>
      </w:r>
    </w:p>
    <w:p w:rsidR="00246184" w:rsidRPr="00246184" w:rsidRDefault="00246184" w:rsidP="00246184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24618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3"/>
          <w:szCs w:val="23"/>
        </w:rPr>
        <w:br/>
      </w:r>
    </w:p>
    <w:p w:rsidR="00246184" w:rsidRPr="00246184" w:rsidRDefault="00246184" w:rsidP="00246184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24618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3"/>
          <w:szCs w:val="23"/>
        </w:rPr>
        <w:t>教育部在</w:t>
      </w:r>
      <w:proofErr w:type="gramStart"/>
      <w:r w:rsidRPr="0024618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3"/>
          <w:szCs w:val="23"/>
        </w:rPr>
        <w:t>提出金课的</w:t>
      </w:r>
      <w:proofErr w:type="gramEnd"/>
      <w:r w:rsidRPr="0024618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3"/>
          <w:szCs w:val="23"/>
        </w:rPr>
        <w:t>同时就</w:t>
      </w:r>
      <w:proofErr w:type="gramStart"/>
      <w:r w:rsidRPr="0024618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3"/>
          <w:szCs w:val="23"/>
        </w:rPr>
        <w:t>对金课进行</w:t>
      </w:r>
      <w:proofErr w:type="gramEnd"/>
      <w:r w:rsidRPr="0024618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3"/>
          <w:szCs w:val="23"/>
        </w:rPr>
        <w:t>了解释，首先从课程的显性特征上面提出了“两性一度”即“高阶性、创新性和挑战度”。前面我们也</w:t>
      </w:r>
      <w:proofErr w:type="gramStart"/>
      <w:r w:rsidRPr="0024618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3"/>
          <w:szCs w:val="23"/>
        </w:rPr>
        <w:t>对金课的</w:t>
      </w:r>
      <w:proofErr w:type="gramEnd"/>
      <w:r w:rsidRPr="0024618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3"/>
          <w:szCs w:val="23"/>
        </w:rPr>
        <w:t>实施路径进行了梳理，确定课程的定位，明确教学目标，梳理教学内容，完善教学活动，提供课程评价的难度。如何我们结合课程思政，则可以将“金课”的评价标准定为：“</w:t>
      </w:r>
      <w:r w:rsidRPr="00246184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4"/>
          <w:szCs w:val="24"/>
        </w:rPr>
        <w:t>价值引领、目标高远、内容前沿、学生中心、学业挑战</w:t>
      </w:r>
      <w:r w:rsidRPr="0024618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3"/>
          <w:szCs w:val="23"/>
        </w:rPr>
        <w:t>”等五个方面。</w:t>
      </w:r>
    </w:p>
    <w:p w:rsidR="00246184" w:rsidRPr="00246184" w:rsidRDefault="00246184" w:rsidP="00246184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24618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3"/>
          <w:szCs w:val="23"/>
        </w:rPr>
        <w:t> </w:t>
      </w:r>
    </w:p>
    <w:p w:rsidR="00246184" w:rsidRPr="00246184" w:rsidRDefault="00246184" w:rsidP="00246184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246184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3"/>
          <w:szCs w:val="23"/>
        </w:rPr>
        <w:t>价值引领（20分）</w:t>
      </w:r>
    </w:p>
    <w:p w:rsidR="00246184" w:rsidRPr="00246184" w:rsidRDefault="00246184" w:rsidP="00246184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46184">
        <w:rPr>
          <w:rFonts w:ascii="宋体" w:eastAsia="宋体" w:hAnsi="宋体" w:cs="宋体"/>
          <w:kern w:val="0"/>
          <w:sz w:val="24"/>
          <w:szCs w:val="24"/>
        </w:rPr>
        <w:pict>
          <v:rect id="_x0000_i1025" style="width:0;height:1.5pt" o:hralign="left" o:hrstd="t" o:hrnoshade="t" o:hr="t" fillcolor="#333" stroked="f"/>
        </w:pict>
      </w:r>
    </w:p>
    <w:p w:rsidR="00246184" w:rsidRPr="00246184" w:rsidRDefault="00246184" w:rsidP="00246184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proofErr w:type="gramStart"/>
      <w:r w:rsidRPr="0024618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3"/>
          <w:szCs w:val="23"/>
        </w:rPr>
        <w:t>金课将</w:t>
      </w:r>
      <w:proofErr w:type="gramEnd"/>
      <w:r w:rsidRPr="0024618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3"/>
          <w:szCs w:val="23"/>
        </w:rPr>
        <w:t>以社会主义核心价值观为导向，融入课程思政，每</w:t>
      </w:r>
      <w:proofErr w:type="gramStart"/>
      <w:r w:rsidRPr="0024618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3"/>
          <w:szCs w:val="23"/>
        </w:rPr>
        <w:t>一门金课都是</w:t>
      </w:r>
      <w:proofErr w:type="gramEnd"/>
      <w:r w:rsidRPr="0024618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3"/>
          <w:szCs w:val="23"/>
        </w:rPr>
        <w:t>为培养高校创新人才而设定。另外，对于一批“大国重器、中国梦”的课程要求更高。</w:t>
      </w:r>
    </w:p>
    <w:p w:rsidR="00246184" w:rsidRPr="00246184" w:rsidRDefault="00246184" w:rsidP="00246184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:rsidR="00246184" w:rsidRPr="00246184" w:rsidRDefault="00246184" w:rsidP="00246184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246184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3"/>
          <w:szCs w:val="23"/>
        </w:rPr>
        <w:t>目标高远（20分）</w:t>
      </w:r>
    </w:p>
    <w:p w:rsidR="00246184" w:rsidRPr="00246184" w:rsidRDefault="00246184" w:rsidP="00246184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46184">
        <w:rPr>
          <w:rFonts w:ascii="宋体" w:eastAsia="宋体" w:hAnsi="宋体" w:cs="宋体"/>
          <w:kern w:val="0"/>
          <w:sz w:val="24"/>
          <w:szCs w:val="24"/>
        </w:rPr>
        <w:pict>
          <v:rect id="_x0000_i1026" style="width:0;height:1.5pt" o:hralign="left" o:hrstd="t" o:hrnoshade="t" o:hr="t" fillcolor="#333" stroked="f"/>
        </w:pict>
      </w:r>
    </w:p>
    <w:p w:rsidR="00246184" w:rsidRPr="00246184" w:rsidRDefault="00246184" w:rsidP="00246184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4618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3"/>
          <w:szCs w:val="23"/>
        </w:rPr>
        <w:lastRenderedPageBreak/>
        <w:t>课程的教学目标应具备高阶性和创新性，不仅限于知识传授和能力培养，需要构建社会主义核心价值观体系下的创新人才素养。我们可以把课程目标分为：知识探究、能力建设、人格养成、价值引领。课程教学目标也可以细化为：知识、能力、素养、价值等四个维度。</w:t>
      </w:r>
    </w:p>
    <w:p w:rsidR="00246184" w:rsidRPr="00246184" w:rsidRDefault="00246184" w:rsidP="00246184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:rsidR="00246184" w:rsidRPr="00246184" w:rsidRDefault="00246184" w:rsidP="00246184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246184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3"/>
          <w:szCs w:val="23"/>
        </w:rPr>
        <w:t>内容前沿（20分）</w:t>
      </w:r>
    </w:p>
    <w:p w:rsidR="00246184" w:rsidRPr="00246184" w:rsidRDefault="00246184" w:rsidP="00246184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46184">
        <w:rPr>
          <w:rFonts w:ascii="宋体" w:eastAsia="宋体" w:hAnsi="宋体" w:cs="宋体"/>
          <w:kern w:val="0"/>
          <w:sz w:val="24"/>
          <w:szCs w:val="24"/>
        </w:rPr>
        <w:pict>
          <v:rect id="_x0000_i1027" style="width:0;height:1.5pt" o:hralign="left" o:hrstd="t" o:hrnoshade="t" o:hr="t" fillcolor="#333" stroked="f"/>
        </w:pict>
      </w:r>
    </w:p>
    <w:p w:rsidR="00246184" w:rsidRPr="00246184" w:rsidRDefault="00246184" w:rsidP="00246184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4618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3"/>
          <w:szCs w:val="23"/>
        </w:rPr>
        <w:t>课程教学内容应符合专业创新人才培养的需要，通识课程既要有广度，又要有深度。基础课程既要有扎实的基础，又要面向人才培养的目标更新教学内容。专业课程应面向应用，为学生的职业发展提供前沿指导，教学内容应与企业对接，与科研院对接，与国外对接。</w:t>
      </w:r>
    </w:p>
    <w:p w:rsidR="00246184" w:rsidRPr="00246184" w:rsidRDefault="00246184" w:rsidP="00246184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24618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3"/>
          <w:szCs w:val="23"/>
        </w:rPr>
        <w:t> </w:t>
      </w:r>
    </w:p>
    <w:p w:rsidR="00246184" w:rsidRPr="00246184" w:rsidRDefault="00246184" w:rsidP="00246184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246184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3"/>
          <w:szCs w:val="23"/>
        </w:rPr>
        <w:t>学生中心（20分）</w:t>
      </w:r>
    </w:p>
    <w:p w:rsidR="00246184" w:rsidRPr="00246184" w:rsidRDefault="00246184" w:rsidP="00246184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46184">
        <w:rPr>
          <w:rFonts w:ascii="宋体" w:eastAsia="宋体" w:hAnsi="宋体" w:cs="宋体"/>
          <w:kern w:val="0"/>
          <w:sz w:val="24"/>
          <w:szCs w:val="24"/>
        </w:rPr>
        <w:pict>
          <v:rect id="_x0000_i1028" style="width:0;height:1.5pt" o:hralign="left" o:hrstd="t" o:hrnoshade="t" o:hr="t" fillcolor="#333" stroked="f"/>
        </w:pict>
      </w:r>
    </w:p>
    <w:p w:rsidR="00246184" w:rsidRPr="00246184" w:rsidRDefault="00246184" w:rsidP="00246184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4618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3"/>
          <w:szCs w:val="23"/>
        </w:rPr>
        <w:t>我们强调以学生为中心的教学活动设计，打破传统课题的讲授式，提倡老师开展以学生为中心的教学模式创新。信息技术背景下的混合式教学改革为金课提供了课堂教学改革工具。学生中心并非否定教师的投入，教师的投入可能更多了，但是重复性的讲解变少，活动的设计，课堂的导演，教学的反思与提升都需要老师在场因势利导。老师将忙起来，而不是重复的劳累。</w:t>
      </w:r>
    </w:p>
    <w:p w:rsidR="00246184" w:rsidRPr="00246184" w:rsidRDefault="00246184" w:rsidP="00246184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24618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3"/>
          <w:szCs w:val="23"/>
        </w:rPr>
        <w:t> </w:t>
      </w:r>
    </w:p>
    <w:p w:rsidR="00246184" w:rsidRPr="00246184" w:rsidRDefault="00246184" w:rsidP="00246184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246184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3"/>
          <w:szCs w:val="23"/>
        </w:rPr>
        <w:t>学业挑战（20分）</w:t>
      </w:r>
    </w:p>
    <w:p w:rsidR="00246184" w:rsidRPr="00246184" w:rsidRDefault="00246184" w:rsidP="00246184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46184">
        <w:rPr>
          <w:rFonts w:ascii="宋体" w:eastAsia="宋体" w:hAnsi="宋体" w:cs="宋体"/>
          <w:kern w:val="0"/>
          <w:sz w:val="24"/>
          <w:szCs w:val="24"/>
        </w:rPr>
        <w:pict>
          <v:rect id="_x0000_i1029" style="width:0;height:1.5pt" o:hralign="left" o:hrstd="t" o:hrnoshade="t" o:hr="t" fillcolor="#333" stroked="f"/>
        </w:pict>
      </w:r>
    </w:p>
    <w:p w:rsidR="00246184" w:rsidRPr="00246184" w:rsidRDefault="00246184" w:rsidP="00246184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4618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3"/>
          <w:szCs w:val="23"/>
        </w:rPr>
        <w:lastRenderedPageBreak/>
        <w:t>我们需要增加学生的学业挑战度，提高课程考核的难度，考核强调过程性考核，同时提高期末考试难度。考核形式多样，不局限于一考定分数。课程考核需要与目标相对应，从知识、能力、态度、策略等方面进行考核。</w:t>
      </w:r>
    </w:p>
    <w:p w:rsidR="00246184" w:rsidRPr="00246184" w:rsidRDefault="00246184" w:rsidP="00246184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24618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3"/>
          <w:szCs w:val="23"/>
        </w:rPr>
        <w:br/>
      </w:r>
    </w:p>
    <w:p w:rsidR="00246184" w:rsidRPr="00246184" w:rsidRDefault="00246184" w:rsidP="00246184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24618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3"/>
          <w:szCs w:val="23"/>
        </w:rPr>
        <w:t>如何实施课程的标准：各高校将根据自身的人才培养理念设置课程体系，同时也需要</w:t>
      </w:r>
      <w:proofErr w:type="gramStart"/>
      <w:r w:rsidRPr="0024618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3"/>
          <w:szCs w:val="23"/>
        </w:rPr>
        <w:t>对金课的</w:t>
      </w:r>
      <w:proofErr w:type="gramEnd"/>
      <w:r w:rsidRPr="0024618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3"/>
          <w:szCs w:val="23"/>
        </w:rPr>
        <w:t>标准进行量化。针对教育部五</w:t>
      </w:r>
      <w:proofErr w:type="gramStart"/>
      <w:r w:rsidRPr="0024618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3"/>
          <w:szCs w:val="23"/>
        </w:rPr>
        <w:t>大金课的</w:t>
      </w:r>
      <w:proofErr w:type="gramEnd"/>
      <w:r w:rsidRPr="0024618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3"/>
          <w:szCs w:val="23"/>
        </w:rPr>
        <w:t>要求，我们在设置</w:t>
      </w:r>
      <w:proofErr w:type="gramStart"/>
      <w:r w:rsidRPr="0024618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3"/>
          <w:szCs w:val="23"/>
        </w:rPr>
        <w:t>金课标准</w:t>
      </w:r>
      <w:proofErr w:type="gramEnd"/>
      <w:r w:rsidRPr="0024618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3"/>
          <w:szCs w:val="23"/>
        </w:rPr>
        <w:t>的时候将根据课程的特点进行指标的调整。</w:t>
      </w:r>
    </w:p>
    <w:p w:rsidR="00246184" w:rsidRPr="00246184" w:rsidRDefault="00246184" w:rsidP="00246184">
      <w:pPr>
        <w:widowControl/>
        <w:shd w:val="clear" w:color="auto" w:fill="FFFFFF"/>
        <w:jc w:val="center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246184">
        <w:rPr>
          <w:rFonts w:ascii="Microsoft YaHei UI" w:eastAsia="Microsoft YaHei UI" w:hAnsi="Microsoft YaHei UI" w:cs="宋体"/>
          <w:noProof/>
          <w:color w:val="333333"/>
          <w:spacing w:val="8"/>
          <w:kern w:val="0"/>
          <w:sz w:val="26"/>
          <w:szCs w:val="26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矩形 1" descr="https://mmbiz.qpic.cn/mmbiz_png/ApOGzDGSauOcErsKWkFSibPKerWzX3cS0DjweU0Ue2VpDWf7cW56vSEzQF4QtT7TNxhsK4WQbYtSNla3LKYw5cw/640?wx_fmt=png&amp;tp=webp&amp;wxfrom=5&amp;wx_lazy=1&amp;wx_co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FD05D8" id="矩形 1" o:spid="_x0000_s1026" alt="https://mmbiz.qpic.cn/mmbiz_png/ApOGzDGSauOcErsKWkFSibPKerWzX3cS0DjweU0Ue2VpDWf7cW56vSEzQF4QtT7TNxhsK4WQbYtSNla3LKYw5cw/640?wx_fmt=png&amp;tp=webp&amp;wxfrom=5&amp;wx_lazy=1&amp;wx_co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cNwUwMAAHYGAAAOAAAAZHJzL2Uyb0RvYy54bWysVc1u4zYQvhfoOxA69CZLcuQfuVGCrGUF&#10;RdL8wEndPQU0RVnsSiSXpC3HRZ9lgb31Ifo4RV+jQ8rOOtlL0VYHgcOhvvlm5uPo9Hzb1GhDlWaC&#10;p17UCz1EOREF46vUe3zI/bGHtMG8wLXgNPWeqfbOz7795rSVE9oXlagLqhCAcD1pZepVxshJEGhS&#10;0QbrnpCUg7MUqsEGTLUKCoVbQG/qoB+Gw6AVqpBKEKo17Gad0ztz+GVJibktS00NqlMPuBn3Vu69&#10;tO/g7BRPVgrLipE9DfwvWDSYcQj6ApVhg9Fasa+gGkaU0KI0PSKaQJQlI9TlANlE4Zts5hWW1OUC&#10;xdHypUz6/4MlN5s7hVgBvfMQxw206K9Pv//5x2cEdkE1gVrZnmhoStMs2a73UTLSI7yzniRfBRfy&#10;9nKXXc7x+pbMlL5afMjnbHl3RdVi9/MJmYfZLy19DB9p/yeZLcoRWQyGm/lsd5/H9+Zh9HCzrfRV&#10;vLhfvjfzmxqfXF+9bwekDYZxeN5un8rGpBDmO9zI741MW7qUbt1uSyWadLA3nmq8e06jg0VEGtnu&#10;tkAdkpzLO2X7o+W1IB804mJaYb6iF1qCRrrsD1tKibaiuIAyO4jgFYY1NKChZfujKKBeeG2E6z3w&#10;aWwM6CraOok9v0iMbg0isHkSxuMQhEjAtV8DyQBPDh9Lpc0lFQ2yi9RTwM6B4821Nt3RwxEbi4uc&#10;1bVTcc1fbQBmtwOh4VPrsyScKH9NwmQ2no1jP+4PZ34cZpl/kU9jf5hHo0F2kk2nWfSbjRvFk4oV&#10;BeU2zOGCRPE/E+D+qnbSfrkiWtSssHCWklar5bRWaIPhgubusV0D8kfHgtc0nBtyeZNS1I/Dd/3E&#10;z4fjkR/n8cBPRuHYD6PkXTIM4yTO8tcpXTNO/3tKqE29ZNAfuC4dkX6TW+ier3PDk4YZGIE1a1IP&#10;pAFPN5SsAme8cK01mNXd+qgUlv6XUkDFDo12erUS7dS/FMUzyFUJkBMoD4Y1LCqhdh5qYfClnv64&#10;xop6qP6Bg+STKI7tpHRGPBj1wVDHnuWxB3MCUKlnPNQtp6abrmup2KqCSJErDBcXcE1K5iRsr1DH&#10;CvhbA4aby2Q/iO30PLbdqS+/i7O/AQ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FcZw3BTAwAAdgYAAA4AAAAAAAAAAAAAAAAALgIA&#10;AGRycy9lMm9Eb2MueG1sUEsBAi0AFAAGAAgAAAAhAEyg6SzYAAAAAwEAAA8AAAAAAAAAAAAAAAAA&#10;rQUAAGRycy9kb3ducmV2LnhtbFBLBQYAAAAABAAEAPMAAACyBgAAAAA=&#10;" filled="f" stroked="f">
                <o:lock v:ext="edit" aspectratio="t"/>
                <w10:anchorlock/>
              </v:rect>
            </w:pict>
          </mc:Fallback>
        </mc:AlternateContent>
      </w:r>
    </w:p>
    <w:p w:rsidR="00246184" w:rsidRPr="00246184" w:rsidRDefault="00246184" w:rsidP="00246184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:rsidR="00246184" w:rsidRPr="00246184" w:rsidRDefault="00246184" w:rsidP="00246184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24618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3"/>
          <w:szCs w:val="23"/>
        </w:rPr>
        <w:t>我们来看一份课程标准的教学目标、教学内容、考核要求：</w:t>
      </w:r>
    </w:p>
    <w:p w:rsidR="00246184" w:rsidRPr="00246184" w:rsidRDefault="00246184" w:rsidP="00246184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proofErr w:type="gramStart"/>
      <w:r w:rsidRPr="00246184">
        <w:rPr>
          <w:rFonts w:ascii="宋体" w:eastAsia="宋体" w:hAnsi="宋体" w:cs="宋体"/>
          <w:b/>
          <w:bCs/>
          <w:kern w:val="0"/>
          <w:sz w:val="24"/>
          <w:szCs w:val="24"/>
        </w:rPr>
        <w:t>课程思政</w:t>
      </w:r>
      <w:proofErr w:type="gramEnd"/>
      <w:r w:rsidRPr="00246184">
        <w:rPr>
          <w:rFonts w:ascii="宋体" w:eastAsia="宋体" w:hAnsi="宋体" w:cs="宋体"/>
          <w:kern w:val="0"/>
          <w:sz w:val="24"/>
          <w:szCs w:val="24"/>
        </w:rPr>
        <w:br/>
      </w:r>
    </w:p>
    <w:p w:rsidR="00246184" w:rsidRPr="00246184" w:rsidRDefault="00246184" w:rsidP="00246184">
      <w:pPr>
        <w:widowControl/>
        <w:numPr>
          <w:ilvl w:val="0"/>
          <w:numId w:val="1"/>
        </w:numPr>
        <w:shd w:val="clear" w:color="auto" w:fill="FFFFFF"/>
        <w:ind w:left="0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4618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3"/>
          <w:szCs w:val="23"/>
        </w:rPr>
        <w:t>坚持政治性与学理性统一，以教书育人为初心，立德树人为使命，培养学生的家国情怀、人文底蕴、社会责任、科学精神、职业素养，大力弘扬社会主义核心价值观。</w:t>
      </w:r>
    </w:p>
    <w:p w:rsidR="00246184" w:rsidRPr="00246184" w:rsidRDefault="00246184" w:rsidP="00246184">
      <w:pPr>
        <w:widowControl/>
        <w:numPr>
          <w:ilvl w:val="0"/>
          <w:numId w:val="1"/>
        </w:numPr>
        <w:shd w:val="clear" w:color="auto" w:fill="FFFFFF"/>
        <w:ind w:left="0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24618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3"/>
          <w:szCs w:val="23"/>
        </w:rPr>
        <w:t>基础理论课程要加强科学精神、科学思维、科学方法、科学伦理与学术道德培养，应用课程还要再增加中国行业发展、职业精神、职业伦理与职业道德等教育。</w:t>
      </w:r>
    </w:p>
    <w:p w:rsidR="00246184" w:rsidRPr="00246184" w:rsidRDefault="00246184" w:rsidP="00246184">
      <w:pPr>
        <w:widowControl/>
        <w:numPr>
          <w:ilvl w:val="0"/>
          <w:numId w:val="1"/>
        </w:numPr>
        <w:shd w:val="clear" w:color="auto" w:fill="FFFFFF"/>
        <w:ind w:left="0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24618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3"/>
          <w:szCs w:val="23"/>
        </w:rPr>
        <w:t>在传授知识、培养能力同时，充分运用专业领域内科学史、行业史等蕴含</w:t>
      </w:r>
      <w:proofErr w:type="gramStart"/>
      <w:r w:rsidRPr="0024618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3"/>
          <w:szCs w:val="23"/>
        </w:rPr>
        <w:t>的思政素材</w:t>
      </w:r>
      <w:proofErr w:type="gramEnd"/>
      <w:r w:rsidRPr="0024618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3"/>
          <w:szCs w:val="23"/>
        </w:rPr>
        <w:t>，进行价值引领和品格塑造。</w:t>
      </w:r>
    </w:p>
    <w:p w:rsidR="00246184" w:rsidRPr="00246184" w:rsidRDefault="00246184" w:rsidP="00246184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46184">
        <w:rPr>
          <w:rFonts w:ascii="宋体" w:eastAsia="宋体" w:hAnsi="宋体" w:cs="宋体"/>
          <w:b/>
          <w:bCs/>
          <w:kern w:val="0"/>
          <w:sz w:val="24"/>
          <w:szCs w:val="24"/>
        </w:rPr>
        <w:t>课程目标</w:t>
      </w:r>
      <w:r w:rsidRPr="00246184">
        <w:rPr>
          <w:rFonts w:ascii="宋体" w:eastAsia="宋体" w:hAnsi="宋体" w:cs="宋体"/>
          <w:kern w:val="0"/>
          <w:sz w:val="24"/>
          <w:szCs w:val="24"/>
        </w:rPr>
        <w:br/>
      </w:r>
    </w:p>
    <w:p w:rsidR="00246184" w:rsidRPr="00246184" w:rsidRDefault="00246184" w:rsidP="00246184">
      <w:pPr>
        <w:widowControl/>
        <w:numPr>
          <w:ilvl w:val="0"/>
          <w:numId w:val="2"/>
        </w:numPr>
        <w:shd w:val="clear" w:color="auto" w:fill="FFFFFF"/>
        <w:ind w:left="0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4618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3"/>
          <w:szCs w:val="23"/>
        </w:rPr>
        <w:lastRenderedPageBreak/>
        <w:t>课程目标要根据专业培养方案来设置，符合本专业目标。可以根据OBE的方式来设计课程目标。</w:t>
      </w:r>
    </w:p>
    <w:p w:rsidR="00246184" w:rsidRPr="00246184" w:rsidRDefault="00246184" w:rsidP="00246184">
      <w:pPr>
        <w:widowControl/>
        <w:numPr>
          <w:ilvl w:val="0"/>
          <w:numId w:val="2"/>
        </w:numPr>
        <w:shd w:val="clear" w:color="auto" w:fill="FFFFFF"/>
        <w:ind w:left="0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proofErr w:type="gramStart"/>
      <w:r w:rsidRPr="0024618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3"/>
          <w:szCs w:val="23"/>
        </w:rPr>
        <w:t>程目标</w:t>
      </w:r>
      <w:proofErr w:type="gramEnd"/>
      <w:r w:rsidRPr="0024618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3"/>
          <w:szCs w:val="23"/>
        </w:rPr>
        <w:t>要符合课程性质。课程性质主要有：通识、公共必修、公共选修、专业必修、专业选修、实践必修、实践选修等（通识、必修、选修），在设置课程目标时需根据课程性质设置对应的课程目标。</w:t>
      </w:r>
    </w:p>
    <w:p w:rsidR="00246184" w:rsidRPr="00246184" w:rsidRDefault="00246184" w:rsidP="00246184">
      <w:pPr>
        <w:widowControl/>
        <w:numPr>
          <w:ilvl w:val="0"/>
          <w:numId w:val="2"/>
        </w:numPr>
        <w:shd w:val="clear" w:color="auto" w:fill="FFFFFF"/>
        <w:ind w:left="0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24618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3"/>
          <w:szCs w:val="23"/>
        </w:rPr>
        <w:t>课程目标要结构化层次化。可以根据：知识、能力、态度、价值等多层次进行课程目标的设置。</w:t>
      </w:r>
    </w:p>
    <w:p w:rsidR="00246184" w:rsidRPr="00246184" w:rsidRDefault="00246184" w:rsidP="00246184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46184">
        <w:rPr>
          <w:rFonts w:ascii="宋体" w:eastAsia="宋体" w:hAnsi="宋体" w:cs="宋体"/>
          <w:b/>
          <w:bCs/>
          <w:kern w:val="0"/>
          <w:sz w:val="24"/>
          <w:szCs w:val="24"/>
        </w:rPr>
        <w:t>课程内容</w:t>
      </w:r>
      <w:r w:rsidRPr="00246184">
        <w:rPr>
          <w:rFonts w:ascii="宋体" w:eastAsia="宋体" w:hAnsi="宋体" w:cs="宋体"/>
          <w:kern w:val="0"/>
          <w:sz w:val="24"/>
          <w:szCs w:val="24"/>
        </w:rPr>
        <w:br/>
      </w:r>
    </w:p>
    <w:p w:rsidR="00246184" w:rsidRPr="00246184" w:rsidRDefault="00246184" w:rsidP="00246184">
      <w:pPr>
        <w:widowControl/>
        <w:numPr>
          <w:ilvl w:val="0"/>
          <w:numId w:val="3"/>
        </w:numPr>
        <w:shd w:val="clear" w:color="auto" w:fill="FFFFFF"/>
        <w:ind w:left="0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4618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3"/>
          <w:szCs w:val="23"/>
        </w:rPr>
        <w:t>课程内容要符合专业培养目标。按照OBE的方法进行课程内容设计，确定“教学目标”，教学目标指导课程内容的设计。</w:t>
      </w:r>
    </w:p>
    <w:p w:rsidR="00246184" w:rsidRPr="00246184" w:rsidRDefault="00246184" w:rsidP="00246184">
      <w:pPr>
        <w:widowControl/>
        <w:numPr>
          <w:ilvl w:val="0"/>
          <w:numId w:val="3"/>
        </w:numPr>
        <w:shd w:val="clear" w:color="auto" w:fill="FFFFFF"/>
        <w:ind w:left="0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24618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3"/>
          <w:szCs w:val="23"/>
        </w:rPr>
        <w:t>课程内容要有挑战度。符合创新性和高阶性的要求。</w:t>
      </w:r>
    </w:p>
    <w:p w:rsidR="00246184" w:rsidRPr="00246184" w:rsidRDefault="00246184" w:rsidP="00246184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46184">
        <w:rPr>
          <w:rFonts w:ascii="宋体" w:eastAsia="宋体" w:hAnsi="宋体" w:cs="宋体"/>
          <w:b/>
          <w:bCs/>
          <w:kern w:val="0"/>
          <w:sz w:val="24"/>
          <w:szCs w:val="24"/>
        </w:rPr>
        <w:t>教学评价</w:t>
      </w:r>
      <w:r w:rsidRPr="00246184">
        <w:rPr>
          <w:rFonts w:ascii="宋体" w:eastAsia="宋体" w:hAnsi="宋体" w:cs="宋体"/>
          <w:kern w:val="0"/>
          <w:sz w:val="24"/>
          <w:szCs w:val="24"/>
        </w:rPr>
        <w:br/>
      </w:r>
    </w:p>
    <w:p w:rsidR="00246184" w:rsidRPr="00246184" w:rsidRDefault="00246184" w:rsidP="00246184">
      <w:pPr>
        <w:widowControl/>
        <w:numPr>
          <w:ilvl w:val="0"/>
          <w:numId w:val="4"/>
        </w:numPr>
        <w:shd w:val="clear" w:color="auto" w:fill="FFFFFF"/>
        <w:ind w:left="0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4618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3"/>
          <w:szCs w:val="23"/>
        </w:rPr>
        <w:t>评价理念。质量标准。需要与课程目标、教学目标相对应。</w:t>
      </w:r>
    </w:p>
    <w:p w:rsidR="00246184" w:rsidRPr="00246184" w:rsidRDefault="00246184" w:rsidP="00246184">
      <w:pPr>
        <w:widowControl/>
        <w:numPr>
          <w:ilvl w:val="0"/>
          <w:numId w:val="4"/>
        </w:numPr>
        <w:shd w:val="clear" w:color="auto" w:fill="FFFFFF"/>
        <w:ind w:left="0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24618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3"/>
          <w:szCs w:val="23"/>
        </w:rPr>
        <w:t>考核项目。避免一考定“成绩”，强调过程评价与总体评价的结合。</w:t>
      </w:r>
    </w:p>
    <w:p w:rsidR="00246184" w:rsidRPr="00246184" w:rsidRDefault="00246184" w:rsidP="00246184">
      <w:pPr>
        <w:widowControl/>
        <w:numPr>
          <w:ilvl w:val="0"/>
          <w:numId w:val="4"/>
        </w:numPr>
        <w:shd w:val="clear" w:color="auto" w:fill="FFFFFF"/>
        <w:ind w:left="0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24618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3"/>
          <w:szCs w:val="23"/>
        </w:rPr>
        <w:t>考核内容。考核内容应覆盖课程内容，也需要对学生课外学习内容进行考核。</w:t>
      </w:r>
    </w:p>
    <w:p w:rsidR="00246184" w:rsidRPr="00246184" w:rsidRDefault="00246184" w:rsidP="00246184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24618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3"/>
          <w:szCs w:val="23"/>
        </w:rPr>
        <w:t> </w:t>
      </w:r>
    </w:p>
    <w:p w:rsidR="00246184" w:rsidRPr="00246184" w:rsidRDefault="00246184" w:rsidP="00246184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24618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3"/>
          <w:szCs w:val="23"/>
        </w:rPr>
        <w:t>以上是课程的标准，针对课堂还需要进一步完善内容，包括教学团队、教学资源、教学活动、教学效果。大家可以继续讨论，下期继续分享。</w:t>
      </w:r>
    </w:p>
    <w:p w:rsidR="00F15BF9" w:rsidRPr="00246184" w:rsidRDefault="00F15BF9"/>
    <w:sectPr w:rsidR="00F15BF9" w:rsidRPr="002461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E229E"/>
    <w:multiLevelType w:val="multilevel"/>
    <w:tmpl w:val="9190B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1107E8"/>
    <w:multiLevelType w:val="multilevel"/>
    <w:tmpl w:val="FBC8B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5021B4"/>
    <w:multiLevelType w:val="multilevel"/>
    <w:tmpl w:val="7E20F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656723"/>
    <w:multiLevelType w:val="multilevel"/>
    <w:tmpl w:val="CE285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6E3"/>
    <w:rsid w:val="000E46E3"/>
    <w:rsid w:val="00246184"/>
    <w:rsid w:val="00F1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C5A7C"/>
  <w15:chartTrackingRefBased/>
  <w15:docId w15:val="{06AA5178-62F8-45AD-9928-4742F011D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24618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61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46184"/>
    <w:rPr>
      <w:b/>
      <w:bCs/>
    </w:rPr>
  </w:style>
  <w:style w:type="character" w:customStyle="1" w:styleId="20">
    <w:name w:val="标题 2 字符"/>
    <w:basedOn w:val="a0"/>
    <w:link w:val="2"/>
    <w:uiPriority w:val="9"/>
    <w:rsid w:val="00246184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1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296272384@qq.com</dc:creator>
  <cp:keywords/>
  <dc:description/>
  <cp:lastModifiedBy>296272384@qq.com</cp:lastModifiedBy>
  <cp:revision>2</cp:revision>
  <dcterms:created xsi:type="dcterms:W3CDTF">2019-11-13T01:41:00Z</dcterms:created>
  <dcterms:modified xsi:type="dcterms:W3CDTF">2019-11-13T01:42:00Z</dcterms:modified>
</cp:coreProperties>
</file>