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84" w:rsidRPr="00246184" w:rsidRDefault="00246184" w:rsidP="00246184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浅析课程标准：如何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构建金课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的标准？</w:t>
      </w:r>
    </w:p>
    <w:p w:rsidR="00246184" w:rsidRPr="00246184" w:rsidRDefault="00246184" w:rsidP="00246184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作者：上海交通大学 余建波</w:t>
      </w:r>
      <w:bookmarkStart w:id="0" w:name="_GoBack"/>
      <w:bookmarkEnd w:id="0"/>
    </w:p>
    <w:p w:rsid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3"/>
          <w:szCs w:val="23"/>
        </w:rPr>
      </w:pP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缘起</w:t>
      </w: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：自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淘汰水课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、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打造金课的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行动在全国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高校紧罗密布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开展以来，高校都在积极响应教育部的号召，提出挤水铸金计划，但是不同的高校对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金课认识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不一，实施路径不一。老师在忙着“课程思政”的同时还需要积极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开展金课建设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。我们是否有统一的标准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对金课进行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评判？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br/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教育部在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提出金课的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同时就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对金课进行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了解释，首先从课程的显性特征上面提出了“两性一度”即“高阶性、创新性和挑战度”。前面我们也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对金课的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实施路径进行了梳理，确定课程的定位，明确教学目标，梳理教学内容，完善教学活动，提供课程评价的难度。如何我们结合课程思政，则可以将“金课”的评价标准定为：“</w:t>
      </w:r>
      <w:r w:rsidRPr="00246184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价值引领、目标高远、内容前沿、学生中心、学业挑战</w:t>
      </w: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”等五个方面。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 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价值引领（20分）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left" o:hrstd="t" o:hrnoshade="t" o:hr="t" fillcolor="#333" stroked="f"/>
        </w:pic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金课将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以社会主义核心价值观为导向，融入课程思政，每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一门金课都是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为培养高校创新人才而设定。另外，对于一批“大国重器、中国梦”的课程要求更高。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目标高远（20分）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left" o:hrstd="t" o:hrnoshade="t" o:hr="t" fillcolor="#333" stroked="f"/>
        </w:pic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t>课程的教学目标应具备高阶性和创新性，不仅限于知识传授和能力培养，需要构建社会主义核心价值观体系下的创新人才素养。我们可以把课程目标分为：知识探究、能力建设、人格养成、价值引领。课程教学目标也可以细化为：知识、能力、素养、价值等四个维度。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内容前沿（20分）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left" o:hrstd="t" o:hrnoshade="t" o:hr="t" fillcolor="#333" stroked="f"/>
        </w:pic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课程教学内容应符合专业创新人才培养的需要，通识课程既要有广度，又要有深度。基础课程既要有扎实的基础，又要面向人才培养的目标更新教学内容。专业课程应面向应用，为学生的职业发展提供前沿指导，教学内容应与企业对接，与科研院对接，与国外对接。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 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学生中心（20分）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left" o:hrstd="t" o:hrnoshade="t" o:hr="t" fillcolor="#333" stroked="f"/>
        </w:pic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我们强调以学生为中心的教学活动设计，打破传统课题的讲授式，提倡老师开展以学生为中心的教学模式创新。信息技术背景下的混合式教学改革为金课提供了课堂教学改革工具。学生中心并非否定教师的投入，教师的投入可能更多了，但是重复性的讲解变少，活动的设计，课堂的导演，教学的反思与提升都需要老师在场因势利导。老师将忙起来，而不是重复的劳累。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 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3"/>
          <w:szCs w:val="23"/>
        </w:rPr>
        <w:t>学业挑战（20分）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left" o:hrstd="t" o:hrnoshade="t" o:hr="t" fillcolor="#333" stroked="f"/>
        </w:pic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t>我们需要增加学生的学业挑战度，提高课程考核的难度，考核强调过程性考核，同时提高期末考试难度。考核形式多样，不局限于一考定分数。课程考核需要与目标相对应，从知识、能力、态度、策略等方面进行考核。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br/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如何实施课程的标准：各高校将根据自身的人才培养理念设置课程体系，同时也需要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对金课的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标准进行量化。针对教育部五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大金课的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要求，我们在设置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金课标准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的时候将根据课程的特点进行指标的调整。</w:t>
      </w:r>
    </w:p>
    <w:p w:rsidR="00246184" w:rsidRPr="00246184" w:rsidRDefault="00246184" w:rsidP="0024618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ApOGzDGSauOcErsKWkFSibPKerWzX3cS0DjweU0Ue2VpDWf7cW56vSEzQF4QtT7TNxhsK4WQbYtSNla3LKYw5c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D05D8" id="矩形 1" o:spid="_x0000_s1026" alt="https://mmbiz.qpic.cn/mmbiz_png/ApOGzDGSauOcErsKWkFSibPKerWzX3cS0DjweU0Ue2VpDWf7cW56vSEzQF4QtT7TNxhsK4WQbYtSNla3LKYw5cw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cZw3BTAwAAd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我们来看一份课程标准的教学目标、教学内容、考核要求：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246184">
        <w:rPr>
          <w:rFonts w:ascii="宋体" w:eastAsia="宋体" w:hAnsi="宋体" w:cs="宋体"/>
          <w:b/>
          <w:bCs/>
          <w:kern w:val="0"/>
          <w:sz w:val="24"/>
          <w:szCs w:val="24"/>
        </w:rPr>
        <w:t>课程思政</w:t>
      </w:r>
      <w:proofErr w:type="gramEnd"/>
      <w:r w:rsidRPr="00246184">
        <w:rPr>
          <w:rFonts w:ascii="宋体" w:eastAsia="宋体" w:hAnsi="宋体" w:cs="宋体"/>
          <w:kern w:val="0"/>
          <w:sz w:val="24"/>
          <w:szCs w:val="24"/>
        </w:rPr>
        <w:br/>
      </w:r>
    </w:p>
    <w:p w:rsidR="00246184" w:rsidRPr="00246184" w:rsidRDefault="00246184" w:rsidP="00246184"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坚持政治性与学理性统一，以教书育人为初心，立德树人为使命，培养学生的家国情怀、人文底蕴、社会责任、科学精神、职业素养，大力弘扬社会主义核心价值观。</w:t>
      </w:r>
    </w:p>
    <w:p w:rsidR="00246184" w:rsidRPr="00246184" w:rsidRDefault="00246184" w:rsidP="00246184"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基础理论课程要加强科学精神、科学思维、科学方法、科学伦理与学术道德培养，应用课程还要再增加中国行业发展、职业精神、职业伦理与职业道德等教育。</w:t>
      </w:r>
    </w:p>
    <w:p w:rsidR="00246184" w:rsidRPr="00246184" w:rsidRDefault="00246184" w:rsidP="00246184"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在传授知识、培养能力同时，充分运用专业领域内科学史、行业史等蕴含</w:t>
      </w: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的思政素材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，进行价值引领和品格塑造。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b/>
          <w:bCs/>
          <w:kern w:val="0"/>
          <w:sz w:val="24"/>
          <w:szCs w:val="24"/>
        </w:rPr>
        <w:t>课程目标</w:t>
      </w:r>
      <w:r w:rsidRPr="00246184">
        <w:rPr>
          <w:rFonts w:ascii="宋体" w:eastAsia="宋体" w:hAnsi="宋体" w:cs="宋体"/>
          <w:kern w:val="0"/>
          <w:sz w:val="24"/>
          <w:szCs w:val="24"/>
        </w:rPr>
        <w:br/>
      </w:r>
    </w:p>
    <w:p w:rsidR="00246184" w:rsidRPr="00246184" w:rsidRDefault="00246184" w:rsidP="00246184">
      <w:pPr>
        <w:widowControl/>
        <w:numPr>
          <w:ilvl w:val="0"/>
          <w:numId w:val="2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t>课程目标要根据专业培养方案来设置，符合本专业目标。可以根据OBE的方式来设计课程目标。</w:t>
      </w:r>
    </w:p>
    <w:p w:rsidR="00246184" w:rsidRPr="00246184" w:rsidRDefault="00246184" w:rsidP="00246184">
      <w:pPr>
        <w:widowControl/>
        <w:numPr>
          <w:ilvl w:val="0"/>
          <w:numId w:val="2"/>
        </w:numPr>
        <w:shd w:val="clear" w:color="auto" w:fill="FFFFFF"/>
        <w:ind w:left="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程目标</w:t>
      </w:r>
      <w:proofErr w:type="gramEnd"/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要符合课程性质。课程性质主要有：通识、公共必修、公共选修、专业必修、专业选修、实践必修、实践选修等（通识、必修、选修），在设置课程目标时需根据课程性质设置对应的课程目标。</w:t>
      </w:r>
    </w:p>
    <w:p w:rsidR="00246184" w:rsidRPr="00246184" w:rsidRDefault="00246184" w:rsidP="00246184">
      <w:pPr>
        <w:widowControl/>
        <w:numPr>
          <w:ilvl w:val="0"/>
          <w:numId w:val="2"/>
        </w:numPr>
        <w:shd w:val="clear" w:color="auto" w:fill="FFFFFF"/>
        <w:ind w:left="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课程目标要结构化层次化。可以根据：知识、能力、态度、价值等多层次进行课程目标的设置。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b/>
          <w:bCs/>
          <w:kern w:val="0"/>
          <w:sz w:val="24"/>
          <w:szCs w:val="24"/>
        </w:rPr>
        <w:t>课程内容</w:t>
      </w:r>
      <w:r w:rsidRPr="00246184">
        <w:rPr>
          <w:rFonts w:ascii="宋体" w:eastAsia="宋体" w:hAnsi="宋体" w:cs="宋体"/>
          <w:kern w:val="0"/>
          <w:sz w:val="24"/>
          <w:szCs w:val="24"/>
        </w:rPr>
        <w:br/>
      </w:r>
    </w:p>
    <w:p w:rsidR="00246184" w:rsidRPr="00246184" w:rsidRDefault="00246184" w:rsidP="00246184">
      <w:pPr>
        <w:widowControl/>
        <w:numPr>
          <w:ilvl w:val="0"/>
          <w:numId w:val="3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课程内容要符合专业培养目标。按照OBE的方法进行课程内容设计，确定“教学目标”，教学目标指导课程内容的设计。</w:t>
      </w:r>
    </w:p>
    <w:p w:rsidR="00246184" w:rsidRPr="00246184" w:rsidRDefault="00246184" w:rsidP="00246184">
      <w:pPr>
        <w:widowControl/>
        <w:numPr>
          <w:ilvl w:val="0"/>
          <w:numId w:val="3"/>
        </w:numPr>
        <w:shd w:val="clear" w:color="auto" w:fill="FFFFFF"/>
        <w:ind w:left="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课程内容要有挑战度。符合创新性和高阶性的要求。</w:t>
      </w:r>
    </w:p>
    <w:p w:rsidR="00246184" w:rsidRPr="00246184" w:rsidRDefault="00246184" w:rsidP="0024618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46184">
        <w:rPr>
          <w:rFonts w:ascii="宋体" w:eastAsia="宋体" w:hAnsi="宋体" w:cs="宋体"/>
          <w:b/>
          <w:bCs/>
          <w:kern w:val="0"/>
          <w:sz w:val="24"/>
          <w:szCs w:val="24"/>
        </w:rPr>
        <w:t>教学评价</w:t>
      </w:r>
      <w:r w:rsidRPr="00246184">
        <w:rPr>
          <w:rFonts w:ascii="宋体" w:eastAsia="宋体" w:hAnsi="宋体" w:cs="宋体"/>
          <w:kern w:val="0"/>
          <w:sz w:val="24"/>
          <w:szCs w:val="24"/>
        </w:rPr>
        <w:br/>
      </w:r>
    </w:p>
    <w:p w:rsidR="00246184" w:rsidRPr="00246184" w:rsidRDefault="00246184" w:rsidP="00246184">
      <w:pPr>
        <w:widowControl/>
        <w:numPr>
          <w:ilvl w:val="0"/>
          <w:numId w:val="4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评价理念。质量标准。需要与课程目标、教学目标相对应。</w:t>
      </w:r>
    </w:p>
    <w:p w:rsidR="00246184" w:rsidRPr="00246184" w:rsidRDefault="00246184" w:rsidP="00246184">
      <w:pPr>
        <w:widowControl/>
        <w:numPr>
          <w:ilvl w:val="0"/>
          <w:numId w:val="4"/>
        </w:numPr>
        <w:shd w:val="clear" w:color="auto" w:fill="FFFFFF"/>
        <w:ind w:left="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考核项目。避免一考定“成绩”，强调过程评价与总体评价的结合。</w:t>
      </w:r>
    </w:p>
    <w:p w:rsidR="00246184" w:rsidRPr="00246184" w:rsidRDefault="00246184" w:rsidP="00246184">
      <w:pPr>
        <w:widowControl/>
        <w:numPr>
          <w:ilvl w:val="0"/>
          <w:numId w:val="4"/>
        </w:numPr>
        <w:shd w:val="clear" w:color="auto" w:fill="FFFFFF"/>
        <w:ind w:left="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考核内容。考核内容应覆盖课程内容，也需要对学生课外学习内容进行考核。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 </w:t>
      </w:r>
    </w:p>
    <w:p w:rsidR="00246184" w:rsidRPr="00246184" w:rsidRDefault="00246184" w:rsidP="0024618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4618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以上是课程的标准，针对课堂还需要进一步完善内容，包括教学团队、教学资源、教学活动、教学效果。大家可以继续讨论，下期继续分享。</w:t>
      </w:r>
    </w:p>
    <w:p w:rsidR="00F15BF9" w:rsidRPr="00246184" w:rsidRDefault="00F15BF9"/>
    <w:sectPr w:rsidR="00F15BF9" w:rsidRPr="0024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29E"/>
    <w:multiLevelType w:val="multilevel"/>
    <w:tmpl w:val="9190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107E8"/>
    <w:multiLevelType w:val="multilevel"/>
    <w:tmpl w:val="FBC8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021B4"/>
    <w:multiLevelType w:val="multilevel"/>
    <w:tmpl w:val="7E20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56723"/>
    <w:multiLevelType w:val="multilevel"/>
    <w:tmpl w:val="CE28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3"/>
    <w:rsid w:val="000E46E3"/>
    <w:rsid w:val="00246184"/>
    <w:rsid w:val="00F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5A7C"/>
  <w15:chartTrackingRefBased/>
  <w15:docId w15:val="{06AA5178-62F8-45AD-9928-4742F01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461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6184"/>
    <w:rPr>
      <w:b/>
      <w:bCs/>
    </w:rPr>
  </w:style>
  <w:style w:type="character" w:customStyle="1" w:styleId="20">
    <w:name w:val="标题 2 字符"/>
    <w:basedOn w:val="a0"/>
    <w:link w:val="2"/>
    <w:uiPriority w:val="9"/>
    <w:rsid w:val="0024618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296272384@qq.com</dc:creator>
  <cp:keywords/>
  <dc:description/>
  <cp:lastModifiedBy>296272384@qq.com</cp:lastModifiedBy>
  <cp:revision>2</cp:revision>
  <dcterms:created xsi:type="dcterms:W3CDTF">2019-11-13T01:41:00Z</dcterms:created>
  <dcterms:modified xsi:type="dcterms:W3CDTF">2019-11-13T01:42:00Z</dcterms:modified>
</cp:coreProperties>
</file>